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Fig-ajust-JUSTE_P-Satolas1&amp;2.docx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P.Denoroy ; 2023sept</w:t>
      </w:r>
      <w:r>
        <w:rPr>
          <w:sz w:val="20"/>
          <w:szCs w:val="20"/>
        </w:rPr>
        <w:t>3</w:t>
      </w:r>
      <w:r>
        <w:rPr>
          <w:sz w:val="20"/>
          <w:szCs w:val="20"/>
        </w:rPr>
        <w:t>0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Ajustement Shiny-JUSTE_P pour Satolas-</w:t>
      </w:r>
      <w:r>
        <w:rPr>
          <w:b/>
          <w:sz w:val="28"/>
        </w:rPr>
        <w:t>1&amp;</w:t>
      </w:r>
      <w:r>
        <w:rPr>
          <w:b/>
          <w:sz w:val="28"/>
        </w:rPr>
        <w:t xml:space="preserve">2 (69) 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>
      <w:pPr>
        <w:pStyle w:val="Normal"/>
        <w:jc w:val="center"/>
        <w:rPr>
          <w:i/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Olsen</w:t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rPr>
          <w:i/>
          <w:i/>
          <w:iCs/>
          <w:u w:val="none"/>
        </w:rPr>
      </w:pPr>
      <w:r>
        <w:rPr>
          <w:i/>
          <w:iCs/>
          <w:u w:val="none"/>
        </w:rPr>
      </w:r>
    </w:p>
    <w:p>
      <w:pPr>
        <w:pStyle w:val="Normal"/>
        <w:rPr>
          <w:u w:val="single"/>
        </w:rPr>
      </w:pPr>
      <w:r>
        <w:rPr>
          <w:u w:val="single"/>
        </w:rPr>
        <w:t>Toutes années, tournesol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144780</wp:posOffset>
                  </wp:positionV>
                  <wp:extent cx="3138805" cy="1771650"/>
                  <wp:effectExtent l="0" t="0" r="0" b="0"/>
                  <wp:wrapSquare wrapText="largest"/>
                  <wp:docPr id="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129540</wp:posOffset>
                  </wp:positionV>
                  <wp:extent cx="3064510" cy="1811655"/>
                  <wp:effectExtent l="0" t="0" r="0" b="0"/>
                  <wp:wrapSquare wrapText="largest"/>
                  <wp:docPr id="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1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>Toutes années, blé tendre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121920</wp:posOffset>
                  </wp:positionV>
                  <wp:extent cx="3138805" cy="1761490"/>
                  <wp:effectExtent l="0" t="0" r="0" b="0"/>
                  <wp:wrapSquare wrapText="largest"/>
                  <wp:docPr id="3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6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echec</w:t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  <w:r>
        <w:br w:type="page"/>
      </w:r>
    </w:p>
    <w:p>
      <w:pPr>
        <w:pStyle w:val="Normal"/>
        <w:rPr>
          <w:u w:val="single"/>
        </w:rPr>
      </w:pPr>
      <w:r>
        <w:rPr>
          <w:u w:val="single"/>
        </w:rPr>
        <w:t>Toutes années, pois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53340</wp:posOffset>
                  </wp:positionV>
                  <wp:extent cx="3138805" cy="1727200"/>
                  <wp:effectExtent l="0" t="0" r="0" b="0"/>
                  <wp:wrapSquare wrapText="largest"/>
                  <wp:docPr id="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137160</wp:posOffset>
                  </wp:positionV>
                  <wp:extent cx="3064510" cy="1752600"/>
                  <wp:effectExtent l="0" t="0" r="0" b="0"/>
                  <wp:wrapSquare wrapText="largest"/>
                  <wp:docPr id="5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i/>
          <w:i/>
          <w:iCs/>
          <w:u w:val="none"/>
        </w:rPr>
      </w:pPr>
      <w:r>
        <w:rPr>
          <w:i/>
          <w:iCs/>
          <w:u w:val="none"/>
        </w:rPr>
        <w:t>Validé par param init manuels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>Toutes années, maïs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47520"/>
                  <wp:effectExtent l="0" t="0" r="0" b="0"/>
                  <wp:wrapSquare wrapText="largest"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47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/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03705"/>
                  <wp:effectExtent l="0" t="0" r="0" b="0"/>
                  <wp:wrapSquare wrapText="largest"/>
                  <wp:docPr id="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03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 xml:space="preserve">Toutes années, pois </w:t>
      </w:r>
      <w:r>
        <w:rPr>
          <w:u w:val="single"/>
        </w:rPr>
        <w:t>prtp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57045"/>
                  <wp:effectExtent l="0" t="0" r="0" b="0"/>
                  <wp:wrapSquare wrapText="largest"/>
                  <wp:docPr id="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57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echec</w:t>
            </w:r>
          </w:p>
        </w:tc>
      </w:tr>
    </w:tbl>
    <w:p>
      <w:pPr>
        <w:pStyle w:val="Normal"/>
        <w:rPr>
          <w:u w:val="single"/>
        </w:rPr>
      </w:pPr>
      <w:r>
        <w:rPr/>
      </w:r>
      <w:bookmarkStart w:id="0" w:name="_GoBack3"/>
      <w:bookmarkStart w:id="1" w:name="_GoBack3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672f1a"/>
    <w:rPr/>
  </w:style>
  <w:style w:type="character" w:styleId="PieddepageCar" w:customStyle="1">
    <w:name w:val="Pied de page Car"/>
    <w:basedOn w:val="DefaultParagraphFont"/>
    <w:uiPriority w:val="99"/>
    <w:qFormat/>
    <w:rsid w:val="00672f1a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672f1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7078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customXml" Target="../customXml/item1.xml"/><Relationship Id="rId3" Type="http://schemas.openxmlformats.org/officeDocument/2006/relationships/image" Target="media/image2.png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image" Target="media/image5.png"/><Relationship Id="rId11" Type="http://schemas.openxmlformats.org/officeDocument/2006/relationships/settings" Target="settings.xml"/><Relationship Id="rId5" Type="http://schemas.openxmlformats.org/officeDocument/2006/relationships/image" Target="media/image4.png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image" Target="media/image3.png"/><Relationship Id="rId9" Type="http://schemas.openxmlformats.org/officeDocument/2006/relationships/image" Target="media/image8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694FC6-727C-448E-9A4A-388BAD1A8D5B}"/>
</file>

<file path=customXml/itemProps2.xml><?xml version="1.0" encoding="utf-8"?>
<ds:datastoreItem xmlns:ds="http://schemas.openxmlformats.org/officeDocument/2006/customXml" ds:itemID="{053F221A-80C1-4B67-BA3B-F804FF586294}"/>
</file>

<file path=customXml/itemProps3.xml><?xml version="1.0" encoding="utf-8"?>
<ds:datastoreItem xmlns:ds="http://schemas.openxmlformats.org/officeDocument/2006/customXml" ds:itemID="{B8712D7F-EE13-42E3-B761-7AC3584958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Application>LibreOffice/7.3.6.2$Windows_X86_64 LibreOffice_project/c28ca90fd6e1a19e189fc16c05f8f8924961e12e</Application>
  <AppVersion>15.0000</AppVersion>
  <Pages>2</Pages>
  <Words>55</Words>
  <Characters>379</Characters>
  <CharactersWithSpaces>419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/>
  <cp:revision>116</cp:revision>
  <dcterms:created xsi:type="dcterms:W3CDTF">2023-04-26T16:11:00Z</dcterms:created>
  <dcterms:modified xsi:type="dcterms:W3CDTF">2023-09-30T22:47:03Z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