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Fig-ajust-JUSTE_P-Feuges-2023oct16-Olsen-IR.docx</w:t>
      </w:r>
    </w:p>
    <w:p>
      <w:pPr>
        <w:pStyle w:val="Normal"/>
        <w:rPr/>
      </w:pPr>
      <w:r>
        <w:rPr/>
        <w:t>P.Denoroy ; 2023oct1</w:t>
      </w:r>
      <w:r>
        <w:rPr/>
        <w:t>6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Figures d’ajustement de réponses de culture à P sol</w:t>
      </w:r>
    </w:p>
    <w:p>
      <w:pPr>
        <w:pStyle w:val="Normal"/>
        <w:jc w:val="center"/>
        <w:rPr>
          <w:b/>
          <w:b/>
        </w:rPr>
      </w:pPr>
      <w:r>
        <w:rPr>
          <w:b/>
        </w:rPr>
        <w:t>Utilisant l’outil Shiny JUSTE_P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Essais de </w:t>
      </w:r>
      <w:r>
        <w:rPr>
          <w:b/>
        </w:rPr>
        <w:t>Feuges</w:t>
      </w:r>
      <w:r>
        <w:rPr>
          <w:b/>
        </w:rPr>
        <w:t xml:space="preserve"> (</w:t>
      </w:r>
      <w:r>
        <w:rPr>
          <w:b/>
        </w:rPr>
        <w:t>CETA Romilly</w:t>
      </w:r>
      <w:r>
        <w:rPr>
          <w:b/>
        </w:rPr>
        <w:t>)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Indices de Rendement (IR)</w:t>
      </w:r>
    </w:p>
    <w:p>
      <w:pPr>
        <w:pStyle w:val="Normal"/>
        <w:jc w:val="center"/>
        <w:rPr>
          <w:b/>
          <w:b/>
          <w:i/>
          <w:i/>
          <w:color w:val="0070C0"/>
        </w:rPr>
      </w:pPr>
      <w:r>
        <w:rPr>
          <w:b/>
          <w:i/>
          <w:color w:val="0070C0"/>
        </w:rPr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  <w:t>Ajustements sans introduction des paramètres initiaux (calculés par le programme)</w:t>
      </w:r>
    </w:p>
    <w:p>
      <w:pPr>
        <w:pStyle w:val="Normal"/>
        <w:rPr/>
      </w:pPr>
      <w:r>
        <w:rPr/>
        <w:t>Analyse de terre : P Olsen ; profondeur analyse terre = labour ( ?)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color w:val="FF0000"/>
          <w:sz w:val="24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Feuges orge</w:t>
      </w:r>
      <w:r>
        <w:rPr>
          <w:u w:val="single"/>
        </w:rPr>
        <w:t xml:space="preserve">  </w:t>
      </w:r>
      <w:r>
        <w:rPr/>
        <w:t xml:space="preserve">:  </w:t>
      </w:r>
      <w:r>
        <w:rPr/>
        <w:t>horizon sol = x</w:t>
      </w:r>
    </w:p>
    <w:p>
      <w:pPr>
        <w:pStyle w:val="Normal"/>
        <w:rPr>
          <w:u w:val="single"/>
        </w:rPr>
      </w:pPr>
      <w:r>
        <w:rPr/>
      </w:r>
    </w:p>
    <w:p>
      <w:pPr>
        <w:pStyle w:val="Normal"/>
        <w:rPr>
          <w:u w:val="single"/>
        </w:rPr>
      </w:pPr>
      <w:r>
        <w:rPr/>
        <w:t>paramètres initiaux automatiques </w:t>
      </w:r>
    </w:p>
    <w:tbl>
      <w:tblPr>
        <w:tblStyle w:val="Grilledutableau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40"/>
        <w:gridCol w:w="4879"/>
      </w:tblGrid>
      <w:tr>
        <w:trPr>
          <w:trHeight w:val="718" w:hRule="atLeast"/>
        </w:trPr>
        <w:tc>
          <w:tcPr>
            <w:tcW w:w="50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3240" cy="1689100"/>
                  <wp:effectExtent l="0" t="0" r="0" b="0"/>
                  <wp:wrapSquare wrapText="largest"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240" cy="168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Paramètres initiaux manuels : a=0.3, b=0.01 ; clx=95</w:t>
      </w:r>
    </w:p>
    <w:tbl>
      <w:tblPr>
        <w:tblStyle w:val="Grilledutableau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35"/>
        <w:gridCol w:w="4515"/>
      </w:tblGrid>
      <w:tr>
        <w:trPr/>
        <w:tc>
          <w:tcPr>
            <w:tcW w:w="48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33065" cy="1670685"/>
                  <wp:effectExtent l="0" t="0" r="0" b="0"/>
                  <wp:wrapSquare wrapText="largest"/>
                  <wp:docPr id="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065" cy="167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30500" cy="1600835"/>
                  <wp:effectExtent l="0" t="0" r="0" b="0"/>
                  <wp:wrapSquare wrapText="largest"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0" cy="160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92"/>
        <w:gridCol w:w="4358"/>
      </w:tblGrid>
      <w:tr>
        <w:trPr/>
        <w:tc>
          <w:tcPr>
            <w:tcW w:w="4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0"/>
        <w:gridCol w:w="4201"/>
      </w:tblGrid>
      <w:tr>
        <w:trPr>
          <w:trHeight w:val="393" w:hRule="atLeast"/>
        </w:trPr>
        <w:tc>
          <w:tcPr>
            <w:tcW w:w="48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/>
      </w:r>
      <w:r>
        <w:br w:type="page"/>
      </w:r>
    </w:p>
    <w:p>
      <w:pPr>
        <w:pStyle w:val="Normal"/>
        <w:rPr>
          <w:u w:val="single"/>
        </w:rPr>
      </w:pPr>
      <w:r>
        <w:rPr>
          <w:u w:val="single"/>
        </w:rPr>
        <w:t>Feuges betterave</w:t>
      </w:r>
      <w:r>
        <w:rPr>
          <w:u w:val="single"/>
        </w:rPr>
        <w:t xml:space="preserve">  </w:t>
      </w:r>
      <w:r>
        <w:rPr/>
        <w:t xml:space="preserve">:  </w:t>
      </w:r>
      <w:r>
        <w:rPr/>
        <w:t>horizon sol = 0-20 cm</w:t>
      </w:r>
    </w:p>
    <w:p>
      <w:pPr>
        <w:pStyle w:val="Normal"/>
        <w:rPr>
          <w:u w:val="single"/>
        </w:rPr>
      </w:pPr>
      <w:r>
        <w:rPr/>
      </w:r>
    </w:p>
    <w:p>
      <w:pPr>
        <w:pStyle w:val="Normal"/>
        <w:rPr>
          <w:u w:val="single"/>
        </w:rPr>
      </w:pPr>
      <w:r>
        <w:rPr/>
        <w:t>paramètres initiaux automatiques</w:t>
      </w:r>
      <w:r>
        <w:rPr>
          <w:u w:val="single"/>
        </w:rPr>
        <w:t xml:space="preserve">; </w:t>
      </w:r>
      <w:r>
        <w:rPr>
          <w:u w:val="single"/>
        </w:rPr>
        <w:t>pas mieux avec selection manuelle des paramètres</w:t>
      </w:r>
    </w:p>
    <w:p>
      <w:pPr>
        <w:pStyle w:val="Normal"/>
        <w:rPr>
          <w:u w:val="single"/>
        </w:rPr>
      </w:pPr>
      <w:r>
        <w:rPr>
          <w:u w:val="single"/>
        </w:rPr>
      </w:r>
    </w:p>
    <w:tbl>
      <w:tblPr>
        <w:tblStyle w:val="Grilledutableau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40"/>
        <w:gridCol w:w="4879"/>
      </w:tblGrid>
      <w:tr>
        <w:trPr>
          <w:trHeight w:val="718" w:hRule="atLeast"/>
        </w:trPr>
        <w:tc>
          <w:tcPr>
            <w:tcW w:w="50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3240" cy="1708785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240" cy="170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61640" cy="1734185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640" cy="173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35"/>
        <w:gridCol w:w="4515"/>
      </w:tblGrid>
      <w:tr>
        <w:trPr/>
        <w:tc>
          <w:tcPr>
            <w:tcW w:w="48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5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92"/>
        <w:gridCol w:w="4358"/>
      </w:tblGrid>
      <w:tr>
        <w:trPr/>
        <w:tc>
          <w:tcPr>
            <w:tcW w:w="4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0"/>
        <w:gridCol w:w="4201"/>
      </w:tblGrid>
      <w:tr>
        <w:trPr>
          <w:trHeight w:val="393" w:hRule="atLeast"/>
        </w:trPr>
        <w:tc>
          <w:tcPr>
            <w:tcW w:w="48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  <w:t xml:space="preserve">Feuges blé tendre </w:t>
      </w:r>
      <w:r>
        <w:rPr>
          <w:u w:val="single"/>
        </w:rPr>
        <w:t xml:space="preserve">  </w:t>
      </w:r>
      <w:r>
        <w:rPr/>
        <w:t xml:space="preserve">:   </w:t>
      </w:r>
      <w:r>
        <w:rPr/>
        <w:t>horizon sol = 0-20 cm</w:t>
      </w:r>
    </w:p>
    <w:p>
      <w:pPr>
        <w:pStyle w:val="Normal"/>
        <w:rPr>
          <w:u w:val="single"/>
        </w:rPr>
      </w:pPr>
      <w:r>
        <w:rPr/>
        <w:t>paramètres initiaux automatiques</w:t>
      </w:r>
    </w:p>
    <w:p>
      <w:pPr>
        <w:pStyle w:val="Normal"/>
        <w:rPr>
          <w:u w:val="single"/>
        </w:rPr>
      </w:pPr>
      <w:r>
        <w:rPr>
          <w:u w:val="single"/>
        </w:rPr>
      </w:r>
    </w:p>
    <w:tbl>
      <w:tblPr>
        <w:tblStyle w:val="Grilledutableau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40"/>
        <w:gridCol w:w="4879"/>
      </w:tblGrid>
      <w:tr>
        <w:trPr>
          <w:trHeight w:val="718" w:hRule="atLeast"/>
        </w:trPr>
        <w:tc>
          <w:tcPr>
            <w:tcW w:w="50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3240" cy="1723390"/>
                  <wp:effectExtent l="0" t="0" r="0" b="0"/>
                  <wp:wrapSquare wrapText="largest"/>
                  <wp:docPr id="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240" cy="172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7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61640" cy="1770380"/>
                  <wp:effectExtent l="0" t="0" r="0" b="0"/>
                  <wp:wrapSquare wrapText="largest"/>
                  <wp:docPr id="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640" cy="177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35"/>
        <w:gridCol w:w="4515"/>
      </w:tblGrid>
      <w:tr>
        <w:trPr/>
        <w:tc>
          <w:tcPr>
            <w:tcW w:w="48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5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92"/>
        <w:gridCol w:w="4358"/>
      </w:tblGrid>
      <w:tr>
        <w:trPr/>
        <w:tc>
          <w:tcPr>
            <w:tcW w:w="4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0"/>
        <w:gridCol w:w="4201"/>
      </w:tblGrid>
      <w:tr>
        <w:trPr>
          <w:trHeight w:val="393" w:hRule="atLeast"/>
        </w:trPr>
        <w:tc>
          <w:tcPr>
            <w:tcW w:w="48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9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708425047"/>
    </w:sdtPr>
    <w:sdtContent>
      <w:p>
        <w:pPr>
          <w:pStyle w:val="Pieddepage"/>
          <w:jc w:val="center"/>
          <w:rPr/>
        </w:pPr>
        <w:r>
          <w:rPr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Pieddepage"/>
      <w:rPr/>
    </w:pPr>
    <w:r>
      <w:rPr/>
    </w:r>
  </w:p>
</w:ft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be670e"/>
    <w:rPr/>
  </w:style>
  <w:style w:type="character" w:styleId="PieddepageCar" w:customStyle="1">
    <w:name w:val="Pied de page Car"/>
    <w:basedOn w:val="DefaultParagraphFont"/>
    <w:uiPriority w:val="99"/>
    <w:qFormat/>
    <w:rsid w:val="00be670e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be670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1716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customXml" Target="../customXml/item1.xml"/><Relationship Id="rId3" Type="http://schemas.openxmlformats.org/officeDocument/2006/relationships/image" Target="media/image2.png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settings" Target="settings.xml"/><Relationship Id="rId5" Type="http://schemas.openxmlformats.org/officeDocument/2006/relationships/image" Target="media/image4.png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image" Target="media/image3.png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ADA2D7-41CF-45C0-9710-E079824EF74C}"/>
</file>

<file path=customXml/itemProps2.xml><?xml version="1.0" encoding="utf-8"?>
<ds:datastoreItem xmlns:ds="http://schemas.openxmlformats.org/officeDocument/2006/customXml" ds:itemID="{1C5B3CC7-182D-4B34-87CC-FD35C3C08ABF}"/>
</file>

<file path=customXml/itemProps3.xml><?xml version="1.0" encoding="utf-8"?>
<ds:datastoreItem xmlns:ds="http://schemas.openxmlformats.org/officeDocument/2006/customXml" ds:itemID="{2CF66E45-50C0-455A-AEFE-9894EAB205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1719</TotalTime>
  <Application>LibreOffice/7.3.6.2$Windows_X86_64 LibreOffice_project/c28ca90fd6e1a19e189fc16c05f8f8924961e12e</Application>
  <AppVersion>15.0000</AppVersion>
  <Pages>2</Pages>
  <Words>103</Words>
  <Characters>594</Characters>
  <CharactersWithSpaces>689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297</cp:revision>
  <dcterms:created xsi:type="dcterms:W3CDTF">2021-11-09T08:59:00Z</dcterms:created>
  <dcterms:modified xsi:type="dcterms:W3CDTF">2023-10-16T18:58:35Z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