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DF" w:rsidRDefault="00933D06">
      <w:r>
        <w:t>Hyp-traitnt-data_Kerguehennec</w:t>
      </w:r>
      <w:r w:rsidR="00C319F5">
        <w:t>.docx</w:t>
      </w:r>
    </w:p>
    <w:p w:rsidR="00933D06" w:rsidRDefault="00933D06">
      <w:proofErr w:type="gramStart"/>
      <w:r>
        <w:t>P.Denoroy</w:t>
      </w:r>
      <w:proofErr w:type="gramEnd"/>
      <w:r>
        <w:t> ; 2022oct</w:t>
      </w:r>
      <w:r w:rsidR="00FD1890">
        <w:t>1</w:t>
      </w:r>
      <w:r>
        <w:t>0</w:t>
      </w:r>
    </w:p>
    <w:p w:rsidR="00933D06" w:rsidRDefault="00933D06"/>
    <w:p w:rsidR="00933D06" w:rsidRDefault="00933D06"/>
    <w:p w:rsidR="00C319F5" w:rsidRDefault="00933D06" w:rsidP="00C319F5">
      <w:pPr>
        <w:jc w:val="center"/>
        <w:rPr>
          <w:b/>
          <w:sz w:val="24"/>
        </w:rPr>
      </w:pPr>
      <w:r w:rsidRPr="00C319F5">
        <w:rPr>
          <w:b/>
          <w:sz w:val="24"/>
        </w:rPr>
        <w:t>Hypothèses pour l’utilisation des données d</w:t>
      </w:r>
      <w:r w:rsidR="00C319F5">
        <w:rPr>
          <w:b/>
          <w:sz w:val="24"/>
        </w:rPr>
        <w:t>u</w:t>
      </w:r>
      <w:r w:rsidRPr="00C319F5">
        <w:rPr>
          <w:b/>
          <w:sz w:val="24"/>
        </w:rPr>
        <w:t xml:space="preserve"> fichier </w:t>
      </w:r>
    </w:p>
    <w:p w:rsidR="00933D06" w:rsidRPr="00C319F5" w:rsidRDefault="00933D06" w:rsidP="00C319F5">
      <w:pPr>
        <w:jc w:val="center"/>
        <w:rPr>
          <w:b/>
          <w:sz w:val="24"/>
        </w:rPr>
      </w:pPr>
      <w:r w:rsidRPr="00C319F5">
        <w:rPr>
          <w:b/>
          <w:sz w:val="24"/>
        </w:rPr>
        <w:t>« </w:t>
      </w:r>
      <w:proofErr w:type="spellStart"/>
      <w:r w:rsidRPr="00C319F5">
        <w:rPr>
          <w:b/>
          <w:sz w:val="24"/>
        </w:rPr>
        <w:t>Kerguehennec_rendements</w:t>
      </w:r>
      <w:proofErr w:type="spellEnd"/>
      <w:r w:rsidRPr="00C319F5">
        <w:rPr>
          <w:b/>
          <w:sz w:val="24"/>
        </w:rPr>
        <w:t xml:space="preserve"> 1985-2021.xlsx »</w:t>
      </w:r>
    </w:p>
    <w:p w:rsidR="00933D06" w:rsidRPr="00C319F5" w:rsidRDefault="00933D06" w:rsidP="00C319F5">
      <w:pPr>
        <w:jc w:val="center"/>
        <w:rPr>
          <w:b/>
          <w:sz w:val="24"/>
        </w:rPr>
      </w:pPr>
      <w:r w:rsidRPr="00C319F5">
        <w:rPr>
          <w:b/>
          <w:sz w:val="24"/>
        </w:rPr>
        <w:t>Pour le calcul de seuil d’impasse avec l’outil Logiciel JUSTE_P</w:t>
      </w:r>
    </w:p>
    <w:p w:rsidR="00C319F5" w:rsidRDefault="00C319F5"/>
    <w:p w:rsidR="00C319F5" w:rsidRDefault="00C319F5"/>
    <w:p w:rsidR="00FD1890" w:rsidRDefault="00FD1890">
      <w:r w:rsidRPr="00FD1890">
        <w:t>Source de données de rendement : "</w:t>
      </w:r>
      <w:proofErr w:type="spellStart"/>
      <w:r w:rsidRPr="00FD1890">
        <w:t>Kerguehennec_rendements</w:t>
      </w:r>
      <w:proofErr w:type="spellEnd"/>
      <w:r w:rsidRPr="00FD1890">
        <w:t xml:space="preserve"> 1985-2021.xlsx"</w:t>
      </w:r>
    </w:p>
    <w:p w:rsidR="00FD1890" w:rsidRDefault="00FD1890">
      <w:r w:rsidRPr="00FD1890">
        <w:t>Source des données d'analyse de terre : "Données-</w:t>
      </w:r>
      <w:proofErr w:type="spellStart"/>
      <w:r w:rsidRPr="00FD1890">
        <w:t>CRAB_Kerguehennec</w:t>
      </w:r>
      <w:proofErr w:type="spellEnd"/>
      <w:r w:rsidRPr="00FD1890">
        <w:t>-dont tout sol.xlsx"</w:t>
      </w:r>
    </w:p>
    <w:p w:rsidR="00FD1890" w:rsidRDefault="00FD1890"/>
    <w:p w:rsidR="00C319F5" w:rsidRDefault="00C319F5">
      <w:r>
        <w:t xml:space="preserve">Les rendements sont exprimés en </w:t>
      </w:r>
      <w:proofErr w:type="spellStart"/>
      <w:r>
        <w:t>qx</w:t>
      </w:r>
      <w:proofErr w:type="spellEnd"/>
      <w:r>
        <w:t>/ha « aux normes d’humidité »</w:t>
      </w:r>
      <w:r w:rsidR="00936CF1">
        <w:t xml:space="preserve"> commerciales.</w:t>
      </w:r>
    </w:p>
    <w:p w:rsidR="00C319F5" w:rsidRDefault="00C319F5">
      <w:r>
        <w:t xml:space="preserve">Le </w:t>
      </w:r>
      <w:r w:rsidR="00DE4BBE">
        <w:t>« </w:t>
      </w:r>
      <w:r>
        <w:t>maïs</w:t>
      </w:r>
      <w:r w:rsidR="00DE4BBE">
        <w:t> »</w:t>
      </w:r>
      <w:r>
        <w:t xml:space="preserve"> est du maïs grain,</w:t>
      </w:r>
      <w:r w:rsidR="00DE4BBE">
        <w:t xml:space="preserve"> le « blé » est du blé tendre</w:t>
      </w:r>
      <w:r w:rsidR="00FC4643">
        <w:t xml:space="preserve">, </w:t>
      </w:r>
      <w:proofErr w:type="gramStart"/>
      <w:r w:rsidR="00FC4643">
        <w:t>l’ </w:t>
      </w:r>
      <w:r w:rsidR="00D77823">
        <w:t>«</w:t>
      </w:r>
      <w:proofErr w:type="gramEnd"/>
      <w:r w:rsidR="00D77823">
        <w:t> </w:t>
      </w:r>
      <w:r w:rsidR="00FC4643">
        <w:t xml:space="preserve">orge » </w:t>
      </w:r>
      <w:r w:rsidR="00D77823">
        <w:t>e</w:t>
      </w:r>
      <w:r w:rsidR="00FC4643">
        <w:t>st de l’orge</w:t>
      </w:r>
      <w:r w:rsidR="003F1335">
        <w:t xml:space="preserve"> </w:t>
      </w:r>
      <w:r w:rsidR="00FC4643">
        <w:t>d’hiver (escourgeon)</w:t>
      </w:r>
      <w:r w:rsidR="003F1335">
        <w:t xml:space="preserve">. </w:t>
      </w:r>
      <w:r>
        <w:t xml:space="preserve"> </w:t>
      </w:r>
    </w:p>
    <w:p w:rsidR="00933D06" w:rsidRDefault="00C319F5">
      <w:r>
        <w:t>Les taux d’humidité </w:t>
      </w:r>
      <w:r w:rsidR="00FD1890">
        <w:t xml:space="preserve">« aux normes commerciale » </w:t>
      </w:r>
      <w:r>
        <w:t xml:space="preserve">: 15% d’eau pour blé, orge, maïs ; </w:t>
      </w:r>
      <w:r w:rsidR="00486C98">
        <w:t>14 % pour le pois et 9 % pour le colza</w:t>
      </w:r>
    </w:p>
    <w:p w:rsidR="00D663EA" w:rsidRDefault="00D663EA">
      <w:r>
        <w:t>Les rendements du maïs 2012 sont estimés par la moyenne des rendements maïs de 2003 et 2010</w:t>
      </w:r>
      <w:r w:rsidR="00FD1890">
        <w:t xml:space="preserve">, selon le fichier </w:t>
      </w:r>
      <w:r w:rsidR="00FD1890" w:rsidRPr="00FD1890">
        <w:t>"</w:t>
      </w:r>
      <w:proofErr w:type="spellStart"/>
      <w:r w:rsidR="00FD1890" w:rsidRPr="00FD1890">
        <w:t>Kerguehennec_rendements</w:t>
      </w:r>
      <w:proofErr w:type="spellEnd"/>
      <w:r w:rsidR="00FD1890" w:rsidRPr="00FD1890">
        <w:t xml:space="preserve"> 1985-2021.xlsx"</w:t>
      </w:r>
      <w:r>
        <w:t>.</w:t>
      </w:r>
    </w:p>
    <w:p w:rsidR="00D663EA" w:rsidRDefault="00936CF1">
      <w:r>
        <w:t>Il n’y a pas de fertilisation azotée en 2012, 2013, 2014.</w:t>
      </w:r>
    </w:p>
    <w:p w:rsidR="00936CF1" w:rsidRDefault="00936CF1"/>
    <w:p w:rsidR="00DC5B85" w:rsidRDefault="00DC5B85">
      <w:r>
        <w:t xml:space="preserve">Analyses de terre : </w:t>
      </w:r>
    </w:p>
    <w:p w:rsidR="007E0059" w:rsidRDefault="007E0059">
      <w:r>
        <w:t>Hypothèse que la profondeur de prélèvement est toujours la même (profondeur de labour ?)</w:t>
      </w:r>
    </w:p>
    <w:p w:rsidR="00DC5B85" w:rsidRDefault="00CF4DD9" w:rsidP="00CF4DD9">
      <w:pPr>
        <w:pStyle w:val="Paragraphedeliste"/>
        <w:numPr>
          <w:ilvl w:val="0"/>
          <w:numId w:val="1"/>
        </w:numPr>
      </w:pPr>
      <w:r>
        <w:t>P-Olsen : données issues de « </w:t>
      </w:r>
      <w:r w:rsidRPr="00CF4DD9">
        <w:t>Données-</w:t>
      </w:r>
      <w:proofErr w:type="spellStart"/>
      <w:r w:rsidRPr="00CF4DD9">
        <w:t>CRAB_Kerguehennec</w:t>
      </w:r>
      <w:proofErr w:type="spellEnd"/>
      <w:r w:rsidRPr="00CF4DD9">
        <w:t>-dont tout sol.xlsx</w:t>
      </w:r>
      <w:r>
        <w:t> » (valeurs mesurées ou estimées ?). On fait l‘hypothèse que ce sont des valeurs mesurées (ou interpolées quand c’est indiqué dans le fichier source)</w:t>
      </w:r>
    </w:p>
    <w:p w:rsidR="00936CF1" w:rsidRDefault="00936CF1"/>
    <w:p w:rsidR="00933D06" w:rsidRDefault="00D663EA">
      <w:r>
        <w:t xml:space="preserve"> </w:t>
      </w:r>
      <w:r w:rsidR="00FD1890" w:rsidRPr="00FD1890">
        <w:t>Modalités d'interpolation &amp; extrapolation :</w:t>
      </w:r>
    </w:p>
    <w:p w:rsidR="00FD1890" w:rsidRDefault="00FD1890" w:rsidP="00FD1890">
      <w:pPr>
        <w:pStyle w:val="Paragraphedeliste"/>
        <w:numPr>
          <w:ilvl w:val="0"/>
          <w:numId w:val="2"/>
        </w:numPr>
      </w:pPr>
      <w:r>
        <w:t xml:space="preserve">Selon </w:t>
      </w:r>
      <w:r w:rsidR="00772F95">
        <w:t>c</w:t>
      </w:r>
      <w:r>
        <w:t xml:space="preserve">e qui est indiqué dans le fichier des analyses de terre </w:t>
      </w:r>
      <w:proofErr w:type="gramStart"/>
      <w:r>
        <w:t>(«</w:t>
      </w:r>
      <w:r w:rsidRPr="00FD1890">
        <w:t>Données</w:t>
      </w:r>
      <w:proofErr w:type="gramEnd"/>
      <w:r w:rsidRPr="00FD1890">
        <w:t>-</w:t>
      </w:r>
      <w:proofErr w:type="spellStart"/>
      <w:r w:rsidRPr="00FD1890">
        <w:t>CRAB_Kerguehennec</w:t>
      </w:r>
      <w:proofErr w:type="spellEnd"/>
      <w:r w:rsidRPr="00FD1890">
        <w:t>-dont tout sol.xlsx</w:t>
      </w:r>
      <w:r>
        <w:t xml:space="preserve"> »), les </w:t>
      </w:r>
      <w:r w:rsidRPr="00FD1890">
        <w:t xml:space="preserve">valeurs </w:t>
      </w:r>
      <w:r>
        <w:t xml:space="preserve">interpolées jusqu’en 2004 sont </w:t>
      </w:r>
      <w:r w:rsidRPr="00FD1890">
        <w:t>calcu</w:t>
      </w:r>
      <w:r>
        <w:t>l</w:t>
      </w:r>
      <w:r w:rsidRPr="00FD1890">
        <w:t>ées par interpolation linéaire indexée sur les bilans F-E</w:t>
      </w:r>
    </w:p>
    <w:p w:rsidR="00FD1890" w:rsidRDefault="00FD1890" w:rsidP="00FD1890">
      <w:pPr>
        <w:pStyle w:val="Paragraphedeliste"/>
        <w:numPr>
          <w:ilvl w:val="0"/>
          <w:numId w:val="2"/>
        </w:numPr>
      </w:pPr>
      <w:r>
        <w:t xml:space="preserve">Pour les années ultérieures : </w:t>
      </w:r>
    </w:p>
    <w:p w:rsidR="00FD1890" w:rsidRDefault="00FD1890" w:rsidP="00FD1890">
      <w:pPr>
        <w:pStyle w:val="Paragraphedeliste"/>
        <w:numPr>
          <w:ilvl w:val="1"/>
          <w:numId w:val="2"/>
        </w:numPr>
      </w:pPr>
      <w:proofErr w:type="gramStart"/>
      <w:r w:rsidRPr="00FD1890">
        <w:t>interpolation</w:t>
      </w:r>
      <w:proofErr w:type="gramEnd"/>
      <w:r w:rsidRPr="00FD1890">
        <w:t xml:space="preserve"> linéaire en fonction du temps quand on dispose d'analyse avant et après les dates à compléter</w:t>
      </w:r>
    </w:p>
    <w:p w:rsidR="00FD1890" w:rsidRDefault="00FD1890" w:rsidP="00FD1890">
      <w:pPr>
        <w:pStyle w:val="Paragraphedeliste"/>
        <w:numPr>
          <w:ilvl w:val="1"/>
          <w:numId w:val="2"/>
        </w:numPr>
      </w:pPr>
      <w:proofErr w:type="gramStart"/>
      <w:r w:rsidRPr="00FD1890">
        <w:t>pour</w:t>
      </w:r>
      <w:proofErr w:type="gramEnd"/>
      <w:r w:rsidRPr="00FD1890">
        <w:t xml:space="preserve"> les dernières années (2018-2021), extrapolation linéaire en fonction du temps, utilisant les équations établies dans le fichier "Extrapol_POlsen-Kerguehennec-2022oct07.xlsx"</w:t>
      </w:r>
    </w:p>
    <w:p w:rsidR="002B2EBA" w:rsidRDefault="002B2EBA"/>
    <w:p w:rsidR="00FD1890" w:rsidRDefault="00FD1890"/>
    <w:p w:rsidR="002B2EBA" w:rsidRDefault="002B2EBA">
      <w:r>
        <w:t xml:space="preserve">Question : valeurs « Olsen » d’analyse de terre sont-elles effectivement mesurées ou estimées par </w:t>
      </w:r>
      <w:r w:rsidR="00772F95">
        <w:t>régression</w:t>
      </w:r>
      <w:bookmarkStart w:id="0" w:name="_GoBack"/>
      <w:bookmarkEnd w:id="0"/>
      <w:r>
        <w:t xml:space="preserve"> à partir de Dyer. Ou inversement ? </w:t>
      </w:r>
    </w:p>
    <w:sectPr w:rsidR="002B2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64E2B"/>
    <w:multiLevelType w:val="hybridMultilevel"/>
    <w:tmpl w:val="B902FB40"/>
    <w:lvl w:ilvl="0" w:tplc="1B8A0720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B120FF"/>
    <w:multiLevelType w:val="hybridMultilevel"/>
    <w:tmpl w:val="55285CB2"/>
    <w:lvl w:ilvl="0" w:tplc="EA1A7DC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06"/>
    <w:rsid w:val="001436BE"/>
    <w:rsid w:val="002B2EBA"/>
    <w:rsid w:val="003F1335"/>
    <w:rsid w:val="00486C98"/>
    <w:rsid w:val="00772F95"/>
    <w:rsid w:val="007A0BDF"/>
    <w:rsid w:val="007E0059"/>
    <w:rsid w:val="00933D06"/>
    <w:rsid w:val="00936CF1"/>
    <w:rsid w:val="00C319F5"/>
    <w:rsid w:val="00CF4DD9"/>
    <w:rsid w:val="00D663EA"/>
    <w:rsid w:val="00D77823"/>
    <w:rsid w:val="00DC5B85"/>
    <w:rsid w:val="00DE4BBE"/>
    <w:rsid w:val="00FC4643"/>
    <w:rsid w:val="00FD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77D1E0"/>
  <w15:chartTrackingRefBased/>
  <w15:docId w15:val="{B3303FF9-DB1C-42F3-B34F-E6D78401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4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A0AE92-2CEB-4383-A575-D0B5F23D795C}"/>
</file>

<file path=customXml/itemProps2.xml><?xml version="1.0" encoding="utf-8"?>
<ds:datastoreItem xmlns:ds="http://schemas.openxmlformats.org/officeDocument/2006/customXml" ds:itemID="{44DBB346-D400-44FF-9B61-B5739337CD8A}"/>
</file>

<file path=customXml/itemProps3.xml><?xml version="1.0" encoding="utf-8"?>
<ds:datastoreItem xmlns:ds="http://schemas.openxmlformats.org/officeDocument/2006/customXml" ds:itemID="{F004FB53-CF95-4570-8171-CAEF85AA53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303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11</cp:revision>
  <dcterms:created xsi:type="dcterms:W3CDTF">2022-10-04T14:33:00Z</dcterms:created>
  <dcterms:modified xsi:type="dcterms:W3CDTF">2023-03-11T07:27:00Z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