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1B7355" w14:textId="372218D6" w:rsidR="007423A6" w:rsidRPr="005A28CA" w:rsidRDefault="005A28CA" w:rsidP="005A28CA">
      <w:pPr>
        <w:spacing w:after="0" w:line="240" w:lineRule="auto"/>
        <w:rPr>
          <w:sz w:val="20"/>
          <w:szCs w:val="20"/>
        </w:rPr>
      </w:pPr>
      <w:r w:rsidRPr="005A28CA">
        <w:rPr>
          <w:sz w:val="20"/>
          <w:szCs w:val="20"/>
        </w:rPr>
        <w:t>Index-</w:t>
      </w:r>
      <w:r w:rsidR="007A2667">
        <w:rPr>
          <w:sz w:val="20"/>
          <w:szCs w:val="20"/>
        </w:rPr>
        <w:t>Miermaigne</w:t>
      </w:r>
      <w:r w:rsidRPr="005A28CA">
        <w:rPr>
          <w:sz w:val="20"/>
          <w:szCs w:val="20"/>
        </w:rPr>
        <w:t>-</w:t>
      </w:r>
      <w:proofErr w:type="spellStart"/>
      <w:r w:rsidRPr="005A28CA">
        <w:rPr>
          <w:sz w:val="20"/>
          <w:szCs w:val="20"/>
        </w:rPr>
        <w:t>seuilP_2024</w:t>
      </w:r>
      <w:proofErr w:type="spellEnd"/>
    </w:p>
    <w:p w14:paraId="1BFA9344" w14:textId="04576B59" w:rsidR="005A28CA" w:rsidRPr="005A28CA" w:rsidRDefault="005A28CA" w:rsidP="005A28CA">
      <w:pPr>
        <w:spacing w:after="0" w:line="240" w:lineRule="auto"/>
        <w:rPr>
          <w:sz w:val="20"/>
          <w:szCs w:val="20"/>
        </w:rPr>
      </w:pPr>
      <w:proofErr w:type="spellStart"/>
      <w:r w:rsidRPr="005A28CA">
        <w:rPr>
          <w:sz w:val="20"/>
          <w:szCs w:val="20"/>
        </w:rPr>
        <w:t>P.Denoroy</w:t>
      </w:r>
      <w:proofErr w:type="spellEnd"/>
      <w:r w:rsidRPr="005A28CA">
        <w:rPr>
          <w:sz w:val="20"/>
          <w:szCs w:val="20"/>
        </w:rPr>
        <w:t xml:space="preserve"> ; version </w:t>
      </w:r>
      <w:proofErr w:type="spellStart"/>
      <w:r w:rsidRPr="005A28CA">
        <w:rPr>
          <w:sz w:val="20"/>
          <w:szCs w:val="20"/>
        </w:rPr>
        <w:t>2024fevrier1</w:t>
      </w:r>
      <w:r w:rsidR="007A2667">
        <w:rPr>
          <w:sz w:val="20"/>
          <w:szCs w:val="20"/>
        </w:rPr>
        <w:t>9</w:t>
      </w:r>
      <w:proofErr w:type="spellEnd"/>
    </w:p>
    <w:p w14:paraId="5191E793" w14:textId="77777777" w:rsidR="005A28CA" w:rsidRDefault="005A28CA" w:rsidP="005A28CA">
      <w:pPr>
        <w:spacing w:after="0" w:line="240" w:lineRule="auto"/>
      </w:pPr>
    </w:p>
    <w:p w14:paraId="419FE86B" w14:textId="77777777" w:rsidR="005A28CA" w:rsidRDefault="005A28CA" w:rsidP="005A28CA">
      <w:pPr>
        <w:spacing w:after="0" w:line="240" w:lineRule="auto"/>
      </w:pPr>
    </w:p>
    <w:p w14:paraId="7C42EAB2" w14:textId="77777777" w:rsidR="005A28CA" w:rsidRDefault="005A28CA" w:rsidP="005A28CA">
      <w:pPr>
        <w:spacing w:after="0" w:line="240" w:lineRule="auto"/>
      </w:pPr>
    </w:p>
    <w:p w14:paraId="66660F42" w14:textId="6671CEFA" w:rsidR="005A28CA" w:rsidRDefault="005A28CA" w:rsidP="005A28CA">
      <w:pPr>
        <w:spacing w:after="0" w:line="240" w:lineRule="auto"/>
        <w:jc w:val="center"/>
        <w:rPr>
          <w:b/>
          <w:bCs/>
        </w:rPr>
      </w:pPr>
      <w:r w:rsidRPr="005A28CA">
        <w:rPr>
          <w:b/>
          <w:bCs/>
        </w:rPr>
        <w:t>Fichiers placés dans les archives Comifer « seuil P 2024 »</w:t>
      </w:r>
    </w:p>
    <w:p w14:paraId="15A520E3" w14:textId="45F5F514" w:rsidR="007A2667" w:rsidRPr="005A28CA" w:rsidRDefault="00B517F1" w:rsidP="005A28CA">
      <w:pPr>
        <w:spacing w:after="0" w:line="240" w:lineRule="auto"/>
        <w:jc w:val="center"/>
        <w:rPr>
          <w:b/>
          <w:bCs/>
        </w:rPr>
      </w:pPr>
      <w:r>
        <w:rPr>
          <w:b/>
          <w:bCs/>
        </w:rPr>
        <w:t>Concernant l’e</w:t>
      </w:r>
      <w:r w:rsidR="007A2667">
        <w:rPr>
          <w:b/>
          <w:bCs/>
        </w:rPr>
        <w:t>ssai PK de Miermaigne</w:t>
      </w:r>
      <w:r>
        <w:rPr>
          <w:b/>
          <w:bCs/>
        </w:rPr>
        <w:t xml:space="preserve"> (</w:t>
      </w:r>
      <w:proofErr w:type="spellStart"/>
      <w:r>
        <w:rPr>
          <w:b/>
          <w:bCs/>
        </w:rPr>
        <w:t>Ch.Agr.28</w:t>
      </w:r>
      <w:proofErr w:type="spellEnd"/>
      <w:r>
        <w:rPr>
          <w:b/>
          <w:bCs/>
        </w:rPr>
        <w:t>)</w:t>
      </w:r>
    </w:p>
    <w:p w14:paraId="745AAFA6" w14:textId="77777777" w:rsidR="005A28CA" w:rsidRDefault="005A28CA" w:rsidP="005A28CA">
      <w:pPr>
        <w:spacing w:after="0" w:line="240" w:lineRule="auto"/>
      </w:pPr>
    </w:p>
    <w:p w14:paraId="1A6B0617" w14:textId="5ACCF796" w:rsidR="004C1A43" w:rsidRPr="004C1A43" w:rsidRDefault="004C1A43" w:rsidP="004C1A43">
      <w:pPr>
        <w:spacing w:after="0" w:line="240" w:lineRule="auto"/>
        <w:jc w:val="both"/>
        <w:rPr>
          <w:u w:val="single"/>
        </w:rPr>
      </w:pPr>
      <w:r w:rsidRPr="004C1A43">
        <w:rPr>
          <w:u w:val="single"/>
        </w:rPr>
        <w:t xml:space="preserve">Explications : </w:t>
      </w:r>
    </w:p>
    <w:p w14:paraId="1C11BD28" w14:textId="77777777" w:rsidR="004C1A43" w:rsidRDefault="004C1A43" w:rsidP="004C1A43">
      <w:pPr>
        <w:spacing w:after="0" w:line="240" w:lineRule="auto"/>
        <w:jc w:val="both"/>
      </w:pPr>
    </w:p>
    <w:p w14:paraId="0BCBC225" w14:textId="2A684D2F" w:rsidR="005A28CA" w:rsidRDefault="005A28CA" w:rsidP="004C1A43">
      <w:pPr>
        <w:spacing w:after="0" w:line="240" w:lineRule="auto"/>
        <w:jc w:val="both"/>
      </w:pPr>
      <w:r>
        <w:t xml:space="preserve">Il s’agit des fichiers concernant le traitement des Indice de rendement (IR) </w:t>
      </w:r>
      <w:r w:rsidR="000D181E">
        <w:t>de 19</w:t>
      </w:r>
      <w:r w:rsidR="00917CB3">
        <w:t>76</w:t>
      </w:r>
      <w:r w:rsidR="000D181E">
        <w:t xml:space="preserve"> à 202</w:t>
      </w:r>
      <w:r w:rsidR="00917CB3">
        <w:t>1</w:t>
      </w:r>
      <w:r w:rsidR="000D181E">
        <w:t xml:space="preserve"> </w:t>
      </w:r>
      <w:r>
        <w:t xml:space="preserve">pour </w:t>
      </w:r>
      <w:r w:rsidR="000D181E">
        <w:t>établir</w:t>
      </w:r>
      <w:r>
        <w:t xml:space="preserve"> des seuils d’impasse avec l’outil </w:t>
      </w:r>
      <w:proofErr w:type="spellStart"/>
      <w:r>
        <w:t>Shiny</w:t>
      </w:r>
      <w:proofErr w:type="spellEnd"/>
      <w:r>
        <w:t xml:space="preserve">-R en utilisant le modèle linéaire-plateau </w:t>
      </w:r>
      <w:r w:rsidR="004C1A43">
        <w:t>(</w:t>
      </w:r>
      <w:proofErr w:type="spellStart"/>
      <w:r w:rsidR="004C1A43">
        <w:t>LP</w:t>
      </w:r>
      <w:proofErr w:type="spellEnd"/>
      <w:r w:rsidR="004C1A43">
        <w:t xml:space="preserve">) </w:t>
      </w:r>
      <w:r>
        <w:t>en regroupant tous les IR de tous les essais concernant une culture.</w:t>
      </w:r>
    </w:p>
    <w:p w14:paraId="7A9AA330" w14:textId="77777777" w:rsidR="005A28CA" w:rsidRDefault="005A28CA" w:rsidP="004C1A43">
      <w:pPr>
        <w:spacing w:after="0" w:line="240" w:lineRule="auto"/>
        <w:jc w:val="both"/>
      </w:pPr>
    </w:p>
    <w:p w14:paraId="7594BF0A" w14:textId="143188EB" w:rsidR="005A28CA" w:rsidRDefault="000D181E" w:rsidP="004C1A43">
      <w:pPr>
        <w:spacing w:after="0" w:line="240" w:lineRule="auto"/>
        <w:jc w:val="both"/>
      </w:pPr>
      <w:r>
        <w:t>Par ailleurs, des ajustement année par année ont été faits pour le travail méthodologique de comparaison des modèles , cf. poster présenté à Tours 2024 (Comifer-Gemas) et article soumis pour publication.</w:t>
      </w:r>
    </w:p>
    <w:p w14:paraId="7D9C7897" w14:textId="77777777" w:rsidR="000D181E" w:rsidRDefault="000D181E" w:rsidP="004C1A43">
      <w:pPr>
        <w:spacing w:after="0" w:line="240" w:lineRule="auto"/>
        <w:jc w:val="both"/>
      </w:pPr>
    </w:p>
    <w:p w14:paraId="17F8DBA4" w14:textId="0C988CEE" w:rsidR="00B517F1" w:rsidRDefault="00B517F1" w:rsidP="004C1A43">
      <w:pPr>
        <w:spacing w:after="0" w:line="240" w:lineRule="auto"/>
        <w:jc w:val="both"/>
      </w:pPr>
      <w:r>
        <w:t xml:space="preserve">Dans cet essai P*K, les données issues des traitements </w:t>
      </w:r>
      <w:proofErr w:type="spellStart"/>
      <w:r>
        <w:t>K0</w:t>
      </w:r>
      <w:proofErr w:type="spellEnd"/>
      <w:r>
        <w:t xml:space="preserve"> sont exclues pour éviter de confondre une réponse à carence P avec une réponse à carence K. </w:t>
      </w:r>
    </w:p>
    <w:p w14:paraId="3D3DCBF4" w14:textId="77777777" w:rsidR="00B517F1" w:rsidRDefault="00B517F1" w:rsidP="004C1A43">
      <w:pPr>
        <w:spacing w:after="0" w:line="240" w:lineRule="auto"/>
        <w:jc w:val="both"/>
      </w:pPr>
    </w:p>
    <w:p w14:paraId="79B0F6AF" w14:textId="77777777" w:rsidR="00B517F1" w:rsidRDefault="00B517F1" w:rsidP="004C1A43">
      <w:pPr>
        <w:spacing w:after="0" w:line="240" w:lineRule="auto"/>
        <w:jc w:val="both"/>
      </w:pPr>
    </w:p>
    <w:p w14:paraId="19FCB833" w14:textId="1A2BCE4E" w:rsidR="004C1A43" w:rsidRDefault="004C1A43" w:rsidP="004C1A43">
      <w:pPr>
        <w:spacing w:after="0" w:line="240" w:lineRule="auto"/>
        <w:jc w:val="both"/>
        <w:rPr>
          <w:u w:val="single"/>
        </w:rPr>
      </w:pPr>
      <w:r w:rsidRPr="004C1A43">
        <w:rPr>
          <w:u w:val="single"/>
        </w:rPr>
        <w:t xml:space="preserve">Fichiers : </w:t>
      </w:r>
    </w:p>
    <w:p w14:paraId="240DF731" w14:textId="77777777" w:rsidR="00B517F1" w:rsidRPr="00B517F1" w:rsidRDefault="00B517F1" w:rsidP="004C1A43">
      <w:pPr>
        <w:spacing w:after="0" w:line="240" w:lineRule="auto"/>
        <w:jc w:val="both"/>
      </w:pPr>
    </w:p>
    <w:p w14:paraId="575289EA" w14:textId="2E2AD8BF" w:rsidR="00B517F1" w:rsidRPr="00B517F1" w:rsidRDefault="00B517F1" w:rsidP="004C1A43">
      <w:pPr>
        <w:spacing w:after="0" w:line="240" w:lineRule="auto"/>
        <w:jc w:val="both"/>
      </w:pPr>
      <w:r w:rsidRPr="00B517F1">
        <w:t>« Index-Miermaigne-seuilP_2024.docx » : ce fichier</w:t>
      </w:r>
    </w:p>
    <w:p w14:paraId="4F54FD38" w14:textId="77777777" w:rsidR="00B517F1" w:rsidRPr="00B517F1" w:rsidRDefault="00B517F1" w:rsidP="004C1A43">
      <w:pPr>
        <w:spacing w:after="0" w:line="240" w:lineRule="auto"/>
        <w:jc w:val="both"/>
      </w:pPr>
    </w:p>
    <w:p w14:paraId="69CD4449" w14:textId="3F4A5FD6" w:rsidR="004C1A43" w:rsidRDefault="004C1A43" w:rsidP="004C1A43">
      <w:pPr>
        <w:spacing w:after="0" w:line="240" w:lineRule="auto"/>
        <w:jc w:val="both"/>
      </w:pPr>
      <w:r>
        <w:t>« </w:t>
      </w:r>
      <w:r w:rsidR="00A86286" w:rsidRPr="00A86286">
        <w:t>JUSTE_P-jeu-simplifié-Miermaigne-2023avril28-sfK0-calcIR-pourcsv.xlsx</w:t>
      </w:r>
      <w:r>
        <w:t> » : fichier de préparation des données pour préparation du fichier .csv utilisé pour ajustement. Les IR sont calculés sur la base du plateau de rendement calculé pour l’année concernée (plateau moyen des ajustements L</w:t>
      </w:r>
      <w:r w:rsidR="00301182">
        <w:t>inéaire-</w:t>
      </w:r>
      <w:r>
        <w:t>P</w:t>
      </w:r>
      <w:r w:rsidR="00301182">
        <w:t>lateau</w:t>
      </w:r>
      <w:r>
        <w:t xml:space="preserve"> et </w:t>
      </w:r>
      <w:r w:rsidR="00301182">
        <w:t>Q</w:t>
      </w:r>
      <w:r>
        <w:t>uadratique-</w:t>
      </w:r>
      <w:r w:rsidR="00301182">
        <w:t>P</w:t>
      </w:r>
      <w:r>
        <w:t>lateau).</w:t>
      </w:r>
    </w:p>
    <w:p w14:paraId="51B451B7" w14:textId="1DF5626A" w:rsidR="004C1A43" w:rsidRDefault="004C1A43" w:rsidP="004C1A43">
      <w:pPr>
        <w:spacing w:after="0" w:line="240" w:lineRule="auto"/>
        <w:jc w:val="both"/>
      </w:pPr>
      <w:r>
        <w:t xml:space="preserve"> </w:t>
      </w:r>
    </w:p>
    <w:p w14:paraId="6DADEB0D" w14:textId="41A5DF66" w:rsidR="00A86286" w:rsidRDefault="00A86286" w:rsidP="004C1A43">
      <w:pPr>
        <w:spacing w:after="0" w:line="240" w:lineRule="auto"/>
        <w:jc w:val="both"/>
      </w:pPr>
      <w:r>
        <w:t>« </w:t>
      </w:r>
      <w:r w:rsidRPr="00A86286">
        <w:t>JUSTE_P-traitnt-donnees-1-seuils-Miermaigne-sfK0-Tcompl-2023avril04.xlsx</w:t>
      </w:r>
      <w:r>
        <w:t xml:space="preserve"> » : résumé des résultats des ajustements des modèles (dont </w:t>
      </w:r>
      <w:proofErr w:type="spellStart"/>
      <w:r>
        <w:t>LP</w:t>
      </w:r>
      <w:proofErr w:type="spellEnd"/>
      <w:r>
        <w:t>) par année.</w:t>
      </w:r>
    </w:p>
    <w:p w14:paraId="712DD91C" w14:textId="33E83109" w:rsidR="004C1A43" w:rsidRDefault="004C1A43" w:rsidP="004C1A43">
      <w:pPr>
        <w:spacing w:after="0" w:line="240" w:lineRule="auto"/>
        <w:jc w:val="both"/>
      </w:pPr>
      <w:r>
        <w:t>« </w:t>
      </w:r>
      <w:r w:rsidR="00AA4575" w:rsidRPr="00AA4575">
        <w:t>JUSTE_P-traitnt-donnees-IR-seuils-Tcompl-Miermaigne2023aout21.xlsx</w:t>
      </w:r>
      <w:r>
        <w:t xml:space="preserve"> : résumé des résultats des ajustements des modèles (dont </w:t>
      </w:r>
      <w:proofErr w:type="spellStart"/>
      <w:r>
        <w:t>LP</w:t>
      </w:r>
      <w:proofErr w:type="spellEnd"/>
      <w:r>
        <w:t>) sur IR</w:t>
      </w:r>
      <w:r w:rsidR="00AA4575">
        <w:t>, pour toutes années ou seulement celles ayant permis des comparaisons de modèles (avec ajustements annuels)</w:t>
      </w:r>
      <w:r>
        <w:t>.</w:t>
      </w:r>
    </w:p>
    <w:p w14:paraId="5A29E544" w14:textId="357FF7F3" w:rsidR="003367DC" w:rsidRDefault="003367DC" w:rsidP="004C1A43">
      <w:pPr>
        <w:spacing w:after="0" w:line="240" w:lineRule="auto"/>
        <w:jc w:val="both"/>
      </w:pPr>
      <w:r>
        <w:t>« </w:t>
      </w:r>
      <w:r w:rsidRPr="003367DC">
        <w:t>JUSTE_P-traitnt-donnees-1-seuils-Miermaigne-comparblé-2023aout06.xlsx</w:t>
      </w:r>
      <w:r>
        <w:t xml:space="preserve"> » : résultats résumés des ajustements annuels des blés (séparant les cas des « premier </w:t>
      </w:r>
      <w:r w:rsidR="00301182">
        <w:t xml:space="preserve">blé </w:t>
      </w:r>
      <w:r>
        <w:t>ou second </w:t>
      </w:r>
      <w:r w:rsidR="00301182">
        <w:t>blé</w:t>
      </w:r>
      <w:r>
        <w:t>»)</w:t>
      </w:r>
    </w:p>
    <w:p w14:paraId="42D1FD8B" w14:textId="01294EE0" w:rsidR="003367DC" w:rsidRDefault="003367DC" w:rsidP="004C1A43">
      <w:pPr>
        <w:spacing w:after="0" w:line="240" w:lineRule="auto"/>
        <w:jc w:val="both"/>
      </w:pPr>
      <w:r>
        <w:t>« </w:t>
      </w:r>
      <w:r w:rsidRPr="003367DC">
        <w:t>JUSTE_P-traitnt-donnees-IR-seuils-Tcompl-Miermaigne2023avril28.xlsx</w:t>
      </w:r>
      <w:r>
        <w:t> » : valeurs des paramètres d’ajustement des modèles sur IR par cultures.</w:t>
      </w:r>
    </w:p>
    <w:p w14:paraId="2C3F3745" w14:textId="77777777" w:rsidR="004C1A43" w:rsidRDefault="004C1A43" w:rsidP="004C1A43">
      <w:pPr>
        <w:spacing w:after="0" w:line="240" w:lineRule="auto"/>
        <w:jc w:val="both"/>
      </w:pPr>
    </w:p>
    <w:p w14:paraId="628D23F7" w14:textId="0F9836F0" w:rsidR="00917CB3" w:rsidRDefault="00917CB3" w:rsidP="005A28CA">
      <w:pPr>
        <w:spacing w:after="0" w:line="240" w:lineRule="auto"/>
      </w:pPr>
      <w:r>
        <w:t>« </w:t>
      </w:r>
      <w:r w:rsidRPr="00917CB3">
        <w:t>JUSTE_P-jeu-simplifié-Miermaigne-2023avril28.csv</w:t>
      </w:r>
      <w:r>
        <w:t xml:space="preserve"> » : fichier .csv utilisés pour les ajustements des modèles avec outil </w:t>
      </w:r>
      <w:proofErr w:type="spellStart"/>
      <w:r>
        <w:t>Shiny</w:t>
      </w:r>
      <w:proofErr w:type="spellEnd"/>
      <w:r>
        <w:t>-R. Séparation des premier et second blé (</w:t>
      </w:r>
      <w:proofErr w:type="spellStart"/>
      <w:r>
        <w:t>BTH</w:t>
      </w:r>
      <w:proofErr w:type="spellEnd"/>
      <w:r>
        <w:t>/</w:t>
      </w:r>
      <w:proofErr w:type="spellStart"/>
      <w:r>
        <w:t>BTH2</w:t>
      </w:r>
      <w:proofErr w:type="spellEnd"/>
      <w:r>
        <w:t>)</w:t>
      </w:r>
      <w:r w:rsidR="00A86286">
        <w:t xml:space="preserve">. </w:t>
      </w:r>
      <w:r w:rsidR="00301182">
        <w:t>S</w:t>
      </w:r>
      <w:r w:rsidR="00A86286">
        <w:t xml:space="preserve">ans les parcelles </w:t>
      </w:r>
      <w:proofErr w:type="spellStart"/>
      <w:r w:rsidR="00A86286">
        <w:t>K0</w:t>
      </w:r>
      <w:proofErr w:type="spellEnd"/>
      <w:r w:rsidR="00A86286">
        <w:t>.</w:t>
      </w:r>
    </w:p>
    <w:p w14:paraId="2A851B2B" w14:textId="29F2CC1C" w:rsidR="009D33CD" w:rsidRDefault="00BC2528" w:rsidP="005A28CA">
      <w:pPr>
        <w:spacing w:after="0" w:line="240" w:lineRule="auto"/>
        <w:rPr>
          <w:i/>
          <w:iCs/>
        </w:rPr>
      </w:pPr>
      <w:r>
        <w:t>« </w:t>
      </w:r>
      <w:r w:rsidR="00AA4575" w:rsidRPr="00AA4575">
        <w:t>JUSTE_P-jeu-simplifié-Miermaigne-compar_mod-2023out21.csv</w:t>
      </w:r>
      <w:r w:rsidR="009D33CD">
        <w:t xml:space="preserve">» : fichier .csv utilisés pour les ajustements des modèles avec outil </w:t>
      </w:r>
      <w:proofErr w:type="spellStart"/>
      <w:r w:rsidR="009D33CD">
        <w:t>Shiny</w:t>
      </w:r>
      <w:proofErr w:type="spellEnd"/>
      <w:r w:rsidR="009D33CD">
        <w:t>-R.</w:t>
      </w:r>
      <w:r w:rsidR="00AA4575">
        <w:t xml:space="preserve"> Séparation des premier et second blé (</w:t>
      </w:r>
      <w:proofErr w:type="spellStart"/>
      <w:r w:rsidR="00AA4575">
        <w:t>BTH</w:t>
      </w:r>
      <w:proofErr w:type="spellEnd"/>
      <w:r w:rsidR="00AA4575">
        <w:t>/</w:t>
      </w:r>
      <w:proofErr w:type="spellStart"/>
      <w:r w:rsidR="00AA4575">
        <w:t>BTH2</w:t>
      </w:r>
      <w:proofErr w:type="spellEnd"/>
      <w:r w:rsidR="00AA4575">
        <w:t xml:space="preserve">) et certaines années manquantes </w:t>
      </w:r>
      <w:r w:rsidR="00AA4575" w:rsidRPr="00AA4575">
        <w:rPr>
          <w:i/>
          <w:iCs/>
        </w:rPr>
        <w:t xml:space="preserve">(celles pour lesquelles comparaisons de modèles annuelles n’avait pas été possible ?) </w:t>
      </w:r>
    </w:p>
    <w:p w14:paraId="1534FC21" w14:textId="76E83D0D" w:rsidR="009D33CD" w:rsidRDefault="00BC2528" w:rsidP="005A28CA">
      <w:pPr>
        <w:spacing w:after="0" w:line="240" w:lineRule="auto"/>
      </w:pPr>
      <w:r>
        <w:t>« </w:t>
      </w:r>
      <w:r w:rsidRPr="00BC2528">
        <w:t>JUSTE_P-jeu-simplifié-Miermaigne-compar_mod-ble-2023out21.csv</w:t>
      </w:r>
      <w:r>
        <w:t xml:space="preserve"> » : fichier .csv utilisés pour les ajustements des modèles avec outil </w:t>
      </w:r>
      <w:proofErr w:type="spellStart"/>
      <w:r>
        <w:t>Shiny</w:t>
      </w:r>
      <w:proofErr w:type="spellEnd"/>
      <w:r>
        <w:t>-R. Seulement blé san distinction de « premier » ou « second ».</w:t>
      </w:r>
    </w:p>
    <w:p w14:paraId="29BDE9B8" w14:textId="77777777" w:rsidR="00BC2528" w:rsidRDefault="00BC2528" w:rsidP="005A28CA">
      <w:pPr>
        <w:spacing w:after="0" w:line="240" w:lineRule="auto"/>
      </w:pPr>
    </w:p>
    <w:p w14:paraId="53A019B8" w14:textId="3610A7E8" w:rsidR="00301182" w:rsidRDefault="00301182" w:rsidP="005A28CA">
      <w:pPr>
        <w:spacing w:after="0" w:line="240" w:lineRule="auto"/>
      </w:pPr>
      <w:r>
        <w:lastRenderedPageBreak/>
        <w:t>« </w:t>
      </w:r>
      <w:r w:rsidRPr="00301182">
        <w:t>Fig-ajust-JUSTE_P-Miermaigne-sfK0-2022oct28-Olsen.docx</w:t>
      </w:r>
      <w:r>
        <w:t xml:space="preserve"> » :  résultats (figures &amp; paramètres) des ajustements des modèles pour chaque année (parcelles </w:t>
      </w:r>
      <w:proofErr w:type="spellStart"/>
      <w:r>
        <w:t>K0</w:t>
      </w:r>
      <w:proofErr w:type="spellEnd"/>
      <w:r>
        <w:t xml:space="preserve"> exclues), valeurs initiales des paramètres fixées par le programme.  </w:t>
      </w:r>
    </w:p>
    <w:p w14:paraId="23DAFFB8" w14:textId="6D27C1BE" w:rsidR="005B6701" w:rsidRDefault="005B6701" w:rsidP="005A28CA">
      <w:pPr>
        <w:spacing w:after="0" w:line="240" w:lineRule="auto"/>
      </w:pPr>
      <w:r>
        <w:t>« </w:t>
      </w:r>
      <w:r w:rsidRPr="005B6701">
        <w:t>Fig-ajust-JUSTE_P-Miermaigne-sfK0-2022oct28-Olsen-PImanuels.docx</w:t>
      </w:r>
      <w:r>
        <w:t xml:space="preserve"> » : résultats des tentatives d’amélioration des ajustements annuels (cf. fichier précèdent) en choisissant « manuellement » les paramètres initiaux du modèle dans la procédure d’ajustement. </w:t>
      </w:r>
    </w:p>
    <w:p w14:paraId="7E17A4F0" w14:textId="77777777" w:rsidR="00301182" w:rsidRDefault="00301182" w:rsidP="005A28CA">
      <w:pPr>
        <w:spacing w:after="0" w:line="240" w:lineRule="auto"/>
      </w:pPr>
    </w:p>
    <w:p w14:paraId="399C3D0A" w14:textId="7DEAA0AA" w:rsidR="00BA6327" w:rsidRDefault="00BA6327" w:rsidP="005A28CA">
      <w:pPr>
        <w:spacing w:after="0" w:line="240" w:lineRule="auto"/>
      </w:pPr>
      <w:r>
        <w:t>« </w:t>
      </w:r>
      <w:r w:rsidR="003367DC" w:rsidRPr="003367DC">
        <w:t>Fig-ajust-JUSTE_P-Miermaigne-IR-2023avril28.docx</w:t>
      </w:r>
      <w:r>
        <w:t xml:space="preserve"> » : figures et valeurs des paramètres d’ajustement </w:t>
      </w:r>
      <w:r w:rsidR="003367DC">
        <w:t xml:space="preserve">par cultures, </w:t>
      </w:r>
      <w:r w:rsidR="005B6701">
        <w:t xml:space="preserve">pour les IR (Indices de Rendement) </w:t>
      </w:r>
      <w:r w:rsidR="003367DC">
        <w:t>toutes années (</w:t>
      </w:r>
      <w:proofErr w:type="spellStart"/>
      <w:r w:rsidR="003367DC">
        <w:t>sf</w:t>
      </w:r>
      <w:proofErr w:type="spellEnd"/>
      <w:r w:rsidR="003367DC">
        <w:t xml:space="preserve"> </w:t>
      </w:r>
      <w:r w:rsidR="005B6701">
        <w:t xml:space="preserve">parcelles </w:t>
      </w:r>
      <w:proofErr w:type="spellStart"/>
      <w:r w:rsidR="003367DC">
        <w:t>K0</w:t>
      </w:r>
      <w:proofErr w:type="spellEnd"/>
      <w:r w:rsidR="003367DC">
        <w:t xml:space="preserve">) </w:t>
      </w:r>
      <w:r>
        <w:sym w:font="Wingdings" w:char="F0F3"/>
      </w:r>
      <w:r>
        <w:t xml:space="preserve"> valeurs à utiliser pour actualisation des </w:t>
      </w:r>
      <w:proofErr w:type="spellStart"/>
      <w:r>
        <w:t>T</w:t>
      </w:r>
      <w:r w:rsidRPr="00BA6327">
        <w:rPr>
          <w:vertAlign w:val="subscript"/>
        </w:rPr>
        <w:t>impasse</w:t>
      </w:r>
      <w:proofErr w:type="spellEnd"/>
      <w:r>
        <w:t>.</w:t>
      </w:r>
    </w:p>
    <w:p w14:paraId="241D7ECC" w14:textId="77777777" w:rsidR="00BA6327" w:rsidRDefault="00BA6327" w:rsidP="005A28CA">
      <w:pPr>
        <w:spacing w:after="0" w:line="240" w:lineRule="auto"/>
      </w:pPr>
    </w:p>
    <w:p w14:paraId="5760B744" w14:textId="514E3375" w:rsidR="009D33CD" w:rsidRDefault="00BA6327" w:rsidP="005A28CA">
      <w:pPr>
        <w:spacing w:after="0" w:line="240" w:lineRule="auto"/>
      </w:pPr>
      <w:r>
        <w:t>« </w:t>
      </w:r>
      <w:r w:rsidR="00AA4575" w:rsidRPr="00AA4575">
        <w:t>Fig-ajust-JUSTE_P-Miermaigne-IR-compar_mod-2023aout21.docx</w:t>
      </w:r>
      <w:r>
        <w:t xml:space="preserve">» : figures et valeurs des paramètres d’ajustement </w:t>
      </w:r>
      <w:r w:rsidR="00AA4575">
        <w:t xml:space="preserve">(avec IR) </w:t>
      </w:r>
      <w:r>
        <w:t>après exclusion des données des années qui n’ont pas pu être utilisées en comparaison de modèles (car échec de convergence d’un modèle).</w:t>
      </w:r>
      <w:r w:rsidR="00AA4575">
        <w:t xml:space="preserve"> (à refaire en complétant avec les années exclues)</w:t>
      </w:r>
    </w:p>
    <w:p w14:paraId="5C15715A" w14:textId="77777777" w:rsidR="009D33CD" w:rsidRDefault="009D33CD" w:rsidP="005A28CA">
      <w:pPr>
        <w:spacing w:after="0" w:line="240" w:lineRule="auto"/>
      </w:pPr>
    </w:p>
    <w:sectPr w:rsidR="009D33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8CA"/>
    <w:rsid w:val="000D181E"/>
    <w:rsid w:val="00301182"/>
    <w:rsid w:val="003367DC"/>
    <w:rsid w:val="004C1A43"/>
    <w:rsid w:val="005A28CA"/>
    <w:rsid w:val="005B6701"/>
    <w:rsid w:val="007423A6"/>
    <w:rsid w:val="007A2667"/>
    <w:rsid w:val="00917CB3"/>
    <w:rsid w:val="009D33CD"/>
    <w:rsid w:val="00A86286"/>
    <w:rsid w:val="00AA4575"/>
    <w:rsid w:val="00B517F1"/>
    <w:rsid w:val="00BA6327"/>
    <w:rsid w:val="00BC25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45548"/>
  <w15:chartTrackingRefBased/>
  <w15:docId w15:val="{1C0FE98F-F58D-459C-B188-3554CF74B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705A0E188B0743A0D2632B7A70B07A" ma:contentTypeVersion="11" ma:contentTypeDescription="Crée un document." ma:contentTypeScope="" ma:versionID="ad03b1a37c2dc9e8da9b6b181ae0287c">
  <xsd:schema xmlns:xsd="http://www.w3.org/2001/XMLSchema" xmlns:xs="http://www.w3.org/2001/XMLSchema" xmlns:p="http://schemas.microsoft.com/office/2006/metadata/properties" xmlns:ns2="21226a7f-dc27-4e15-b481-50f0e94cb324" xmlns:ns3="013a77f6-91f3-41e5-8201-b978b397940a" targetNamespace="http://schemas.microsoft.com/office/2006/metadata/properties" ma:root="true" ma:fieldsID="4f1555d6109060733ce7d011527ca7ad" ns2:_="" ns3:_="">
    <xsd:import namespace="21226a7f-dc27-4e15-b481-50f0e94cb324"/>
    <xsd:import namespace="013a77f6-91f3-41e5-8201-b978b397940a"/>
    <xsd:element name="properties">
      <xsd:complexType>
        <xsd:sequence>
          <xsd:element name="documentManagement">
            <xsd:complexType>
              <xsd:all>
                <xsd:element ref="ns2:SharedWithUsers" minOccurs="0"/>
                <xsd:element ref="ns2:SharedWithDetails" minOccurs="0"/>
                <xsd:element ref="ns3:MediaServiceAutoTags" minOccurs="0"/>
                <xsd:element ref="ns3:MediaServiceOCR" minOccurs="0"/>
                <xsd:element ref="ns3:MediaServiceAutoKeyPoints" minOccurs="0"/>
                <xsd:element ref="ns3:MediaServiceKeyPoints" minOccurs="0"/>
                <xsd:element ref="ns3:MediaServiceDateTaken" minOccurs="0"/>
                <xsd:element ref="ns3:MediaLengthInSeconds" minOccurs="0"/>
                <xsd:element ref="ns3:MediaServiceLocation" minOccurs="0"/>
                <xsd:element ref="ns3:MediaServiceObjectDetectorVersions" minOccurs="0"/>
                <xsd:element ref="ns3:MediaServiceSearchPropertie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226a7f-dc27-4e15-b481-50f0e94cb32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4f8a0a52-63be-4128-9293-9b89f39e96ef}" ma:internalName="TaxCatchAll" ma:showField="CatchAllData" ma:web="21226a7f-dc27-4e15-b481-50f0e94cb32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13a77f6-91f3-41e5-8201-b978b397940a" elementFormDefault="qualified">
    <xsd:import namespace="http://schemas.microsoft.com/office/2006/documentManagement/types"/>
    <xsd:import namespace="http://schemas.microsoft.com/office/infopath/2007/PartnerControls"/>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a7eba8b8-a2c4-4696-8627-4adc31225c60" ma:termSetId="09814cd3-568e-fe90-9814-8d621ff8fb84" ma:anchorId="fba54fb3-c3e1-fe81-a776-ca4b69148c4d" ma:open="true" ma:isKeyword="false">
      <xsd:complexType>
        <xsd:sequence>
          <xsd:element ref="pc:Terms" minOccurs="0" maxOccurs="1"/>
        </xsd:sequence>
      </xsd:complex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1226a7f-dc27-4e15-b481-50f0e94cb324" xsi:nil="true"/>
    <lcf76f155ced4ddcb4097134ff3c332f xmlns="013a77f6-91f3-41e5-8201-b978b397940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9C67DDD-3CB7-4C18-9B0B-C6D275138E62}"/>
</file>

<file path=customXml/itemProps2.xml><?xml version="1.0" encoding="utf-8"?>
<ds:datastoreItem xmlns:ds="http://schemas.openxmlformats.org/officeDocument/2006/customXml" ds:itemID="{DBA8EE1C-B972-4299-AD52-DF8891E96885}"/>
</file>

<file path=customXml/itemProps3.xml><?xml version="1.0" encoding="utf-8"?>
<ds:datastoreItem xmlns:ds="http://schemas.openxmlformats.org/officeDocument/2006/customXml" ds:itemID="{EA4D1E54-7A0C-44B3-AB0E-1E097CEFABF6}"/>
</file>

<file path=docProps/app.xml><?xml version="1.0" encoding="utf-8"?>
<Properties xmlns="http://schemas.openxmlformats.org/officeDocument/2006/extended-properties" xmlns:vt="http://schemas.openxmlformats.org/officeDocument/2006/docPropsVTypes">
  <Template>Normal.dotm</Template>
  <TotalTime>0</TotalTime>
  <Pages>2</Pages>
  <Words>564</Words>
  <Characters>3103</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denoroy</dc:creator>
  <cp:keywords/>
  <dc:description/>
  <cp:lastModifiedBy>pascal denoroy</cp:lastModifiedBy>
  <cp:revision>10</cp:revision>
  <dcterms:created xsi:type="dcterms:W3CDTF">2024-02-17T18:07:00Z</dcterms:created>
  <dcterms:modified xsi:type="dcterms:W3CDTF">2024-04-22T15:54:00Z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0x010100D8705A0E188B0743A0D2632B7A70B07A</vt:lpwstr>
  </property>
</Properties>
</file>